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D5" w:rsidRPr="00A51ED5" w:rsidRDefault="00A51ED5" w:rsidP="00A51ED5">
      <w:pPr>
        <w:rPr>
          <w:rFonts w:ascii="Calibri" w:eastAsia="Calibri" w:hAnsi="Calibri" w:cs="Times New Roman"/>
          <w:b/>
        </w:rPr>
      </w:pPr>
      <w:r w:rsidRPr="00A51ED5">
        <w:rPr>
          <w:rFonts w:ascii="Calibri" w:eastAsia="Calibri" w:hAnsi="Calibri" w:cs="Times New Roman"/>
          <w:b/>
        </w:rPr>
        <w:t xml:space="preserve">Bij </w:t>
      </w:r>
      <w:proofErr w:type="gramStart"/>
      <w:r w:rsidRPr="00A51ED5">
        <w:rPr>
          <w:rFonts w:ascii="Calibri" w:eastAsia="Calibri" w:hAnsi="Calibri" w:cs="Times New Roman"/>
          <w:b/>
        </w:rPr>
        <w:t>de</w:t>
      </w:r>
      <w:proofErr w:type="gramEnd"/>
      <w:r w:rsidRPr="00A51ED5">
        <w:rPr>
          <w:rFonts w:ascii="Calibri" w:eastAsia="Calibri" w:hAnsi="Calibri" w:cs="Times New Roman"/>
          <w:b/>
        </w:rPr>
        <w:t xml:space="preserve"> webquest gaat het om het ontwikkelen van levensbeschouwelijke basisvaardigheden. Welke basisvaardigheden wil je met deze webquest oefenen? </w:t>
      </w:r>
    </w:p>
    <w:p w:rsidR="00A51ED5" w:rsidRPr="00A51ED5" w:rsidRDefault="00A51ED5" w:rsidP="00A51ED5">
      <w:pPr>
        <w:rPr>
          <w:rFonts w:ascii="Calibri" w:eastAsia="Calibri" w:hAnsi="Calibri" w:cs="Times New Roman"/>
        </w:rPr>
      </w:pPr>
      <w:r w:rsidRPr="00A51ED5">
        <w:rPr>
          <w:rFonts w:ascii="Calibri" w:eastAsia="Calibri" w:hAnsi="Calibri" w:cs="Times New Roman"/>
        </w:rPr>
        <w:t xml:space="preserve">Net als andere schoolvakken werken de Levensbeschouwelijke vakken mee aan de ontwikkeling van de leerling tot een gelukkige persoonlijkheid die een eigen bijdrage aan de samenleving kan leveren. De levensbeschouwelijke vakken laat het belang zien van de ontwikkeling van een eigen levensbeschouwelijke identiteit. Ook is het zo dat een levensbeschouwelijke identiteit zich ontwikkelt door contact met andere levensbeschouwingen te hebben. Doordat de leerlingen in groepjes werken aan deze opdracht werk ik aan het onderdeel communiceren. Omdat de leerlingen elkaar door middel van communiceren begrip bijbrengen over elkaars levensbeschouwing. </w:t>
      </w:r>
    </w:p>
    <w:p w:rsidR="00A51ED5" w:rsidRPr="00A51ED5" w:rsidRDefault="00A51ED5" w:rsidP="00A51ED5">
      <w:pPr>
        <w:rPr>
          <w:rFonts w:ascii="Calibri" w:eastAsia="Calibri" w:hAnsi="Calibri" w:cs="Times New Roman"/>
          <w:b/>
        </w:rPr>
      </w:pPr>
      <w:r w:rsidRPr="00A51ED5">
        <w:rPr>
          <w:rFonts w:ascii="Calibri" w:eastAsia="Calibri" w:hAnsi="Calibri" w:cs="Times New Roman"/>
          <w:b/>
        </w:rPr>
        <w:t xml:space="preserve">Formuleer leerdoelen bij de door jou gekozen levensbeschouwelijke vaardigheden die de leerlingen moeten ontwikkelen. </w:t>
      </w:r>
    </w:p>
    <w:p w:rsidR="00A51ED5" w:rsidRPr="00A51ED5" w:rsidRDefault="00A51ED5" w:rsidP="00A51ED5">
      <w:pPr>
        <w:numPr>
          <w:ilvl w:val="0"/>
          <w:numId w:val="1"/>
        </w:numPr>
        <w:contextualSpacing/>
        <w:rPr>
          <w:rFonts w:ascii="Calibri" w:eastAsia="Calibri" w:hAnsi="Calibri" w:cs="Times New Roman"/>
        </w:rPr>
      </w:pPr>
      <w:r w:rsidRPr="00A51ED5">
        <w:rPr>
          <w:rFonts w:ascii="Calibri" w:eastAsia="Calibri" w:hAnsi="Calibri" w:cs="Times New Roman"/>
        </w:rPr>
        <w:t>Gaat respectvol en open om met de eigenheid van de eigen levensbeschouwing.</w:t>
      </w:r>
    </w:p>
    <w:p w:rsidR="00A51ED5" w:rsidRPr="00A51ED5" w:rsidRDefault="00A51ED5" w:rsidP="00A51ED5">
      <w:pPr>
        <w:numPr>
          <w:ilvl w:val="0"/>
          <w:numId w:val="1"/>
        </w:numPr>
        <w:contextualSpacing/>
        <w:rPr>
          <w:rFonts w:ascii="Calibri" w:eastAsia="Calibri" w:hAnsi="Calibri" w:cs="Times New Roman"/>
        </w:rPr>
      </w:pPr>
      <w:r w:rsidRPr="00A51ED5">
        <w:rPr>
          <w:rFonts w:ascii="Calibri" w:eastAsia="Calibri" w:hAnsi="Calibri" w:cs="Times New Roman"/>
        </w:rPr>
        <w:t>Herken gelijkenissen en verschillen tussen levensbeschouwingen.</w:t>
      </w:r>
    </w:p>
    <w:p w:rsidR="00A51ED5" w:rsidRPr="00A51ED5" w:rsidRDefault="00A51ED5" w:rsidP="00A51ED5">
      <w:pPr>
        <w:numPr>
          <w:ilvl w:val="0"/>
          <w:numId w:val="1"/>
        </w:numPr>
        <w:contextualSpacing/>
        <w:rPr>
          <w:rFonts w:ascii="Calibri" w:eastAsia="Calibri" w:hAnsi="Calibri" w:cs="Times New Roman"/>
        </w:rPr>
      </w:pPr>
      <w:r w:rsidRPr="00A51ED5">
        <w:rPr>
          <w:rFonts w:ascii="Calibri" w:eastAsia="Calibri" w:hAnsi="Calibri" w:cs="Times New Roman"/>
        </w:rPr>
        <w:t>Luistert empathisch naar leeftijdsgenoten met een andere levensbeschouwing.</w:t>
      </w:r>
    </w:p>
    <w:p w:rsidR="00A51ED5" w:rsidRPr="00A51ED5" w:rsidRDefault="00A51ED5" w:rsidP="00A51ED5">
      <w:pPr>
        <w:numPr>
          <w:ilvl w:val="0"/>
          <w:numId w:val="1"/>
        </w:numPr>
        <w:contextualSpacing/>
        <w:rPr>
          <w:rFonts w:ascii="Calibri" w:eastAsia="Calibri" w:hAnsi="Calibri" w:cs="Times New Roman"/>
        </w:rPr>
      </w:pPr>
      <w:r w:rsidRPr="00A51ED5">
        <w:rPr>
          <w:rFonts w:ascii="Calibri" w:eastAsia="Calibri" w:hAnsi="Calibri" w:cs="Times New Roman"/>
        </w:rPr>
        <w:t>Gaat respectvol en open om met de eigenheid van andere levensbeschouwingen.</w:t>
      </w:r>
    </w:p>
    <w:p w:rsidR="00A51ED5" w:rsidRPr="00A51ED5" w:rsidRDefault="00A51ED5" w:rsidP="00A51ED5">
      <w:pPr>
        <w:rPr>
          <w:rFonts w:ascii="Calibri" w:eastAsia="Calibri" w:hAnsi="Calibri" w:cs="Times New Roman"/>
          <w:b/>
        </w:rPr>
      </w:pPr>
      <w:r w:rsidRPr="00A51ED5">
        <w:rPr>
          <w:rFonts w:ascii="Calibri" w:eastAsia="Calibri" w:hAnsi="Calibri" w:cs="Times New Roman"/>
          <w:b/>
        </w:rPr>
        <w:t xml:space="preserve">Bedenk </w:t>
      </w:r>
      <w:proofErr w:type="gramStart"/>
      <w:r w:rsidRPr="00A51ED5">
        <w:rPr>
          <w:rFonts w:ascii="Calibri" w:eastAsia="Calibri" w:hAnsi="Calibri" w:cs="Times New Roman"/>
          <w:b/>
        </w:rPr>
        <w:t>een</w:t>
      </w:r>
      <w:proofErr w:type="gramEnd"/>
      <w:r w:rsidRPr="00A51ED5">
        <w:rPr>
          <w:rFonts w:ascii="Calibri" w:eastAsia="Calibri" w:hAnsi="Calibri" w:cs="Times New Roman"/>
          <w:b/>
        </w:rPr>
        <w:t xml:space="preserve"> activerende activiteiten of werkvormen die de leerlingen kunnen stimuleren tot het bereiken van de leerdoelen. </w:t>
      </w:r>
    </w:p>
    <w:p w:rsidR="00A51ED5" w:rsidRPr="00A51ED5" w:rsidRDefault="00A51ED5" w:rsidP="00A51ED5">
      <w:pPr>
        <w:rPr>
          <w:rFonts w:ascii="Calibri" w:eastAsia="Calibri" w:hAnsi="Calibri" w:cs="Times New Roman"/>
        </w:rPr>
      </w:pPr>
      <w:r w:rsidRPr="00A51ED5">
        <w:rPr>
          <w:rFonts w:ascii="Calibri" w:eastAsia="Calibri" w:hAnsi="Calibri" w:cs="Times New Roman"/>
        </w:rPr>
        <w:t xml:space="preserve">De leerlingen gaan door middel van de webquest aan de slag in groepjes van… In deze groepjes maken de leerlingen een mindmap en een werkstuk rondom de 5 wereldgodsdiensten. </w:t>
      </w:r>
    </w:p>
    <w:p w:rsidR="00A51ED5" w:rsidRPr="00A51ED5" w:rsidRDefault="00A51ED5" w:rsidP="00A51ED5">
      <w:pPr>
        <w:numPr>
          <w:ilvl w:val="0"/>
          <w:numId w:val="2"/>
        </w:numPr>
        <w:contextualSpacing/>
        <w:rPr>
          <w:rFonts w:ascii="Calibri" w:eastAsia="Calibri" w:hAnsi="Calibri" w:cs="Times New Roman"/>
          <w:b/>
        </w:rPr>
      </w:pPr>
      <w:r w:rsidRPr="00A51ED5">
        <w:rPr>
          <w:rFonts w:ascii="Calibri" w:eastAsia="Calibri" w:hAnsi="Calibri" w:cs="Times New Roman"/>
          <w:b/>
        </w:rPr>
        <w:t>Wanneer hebben de leerlingen de doelen volgens jou behaald?</w:t>
      </w:r>
    </w:p>
    <w:p w:rsidR="00A51ED5" w:rsidRPr="00A51ED5" w:rsidRDefault="00A51ED5" w:rsidP="00A51ED5">
      <w:pPr>
        <w:ind w:left="720"/>
        <w:contextualSpacing/>
        <w:rPr>
          <w:rFonts w:ascii="Calibri" w:eastAsia="Calibri" w:hAnsi="Calibri" w:cs="Times New Roman"/>
        </w:rPr>
      </w:pPr>
      <w:r w:rsidRPr="00A51ED5">
        <w:rPr>
          <w:rFonts w:ascii="Calibri" w:eastAsia="Calibri" w:hAnsi="Calibri" w:cs="Times New Roman"/>
        </w:rPr>
        <w:t>De leerlingen hebben de doelen bereikt wanneer ze samen kennis hebben gemaakt met elkaar en de verschillende godsdiensten.</w:t>
      </w:r>
    </w:p>
    <w:p w:rsidR="00A51ED5" w:rsidRPr="00A51ED5" w:rsidRDefault="00A51ED5" w:rsidP="00A51ED5">
      <w:pPr>
        <w:numPr>
          <w:ilvl w:val="0"/>
          <w:numId w:val="2"/>
        </w:numPr>
        <w:contextualSpacing/>
        <w:rPr>
          <w:rFonts w:ascii="Calibri" w:eastAsia="Calibri" w:hAnsi="Calibri" w:cs="Times New Roman"/>
          <w:b/>
        </w:rPr>
      </w:pPr>
      <w:r w:rsidRPr="00A51ED5">
        <w:rPr>
          <w:rFonts w:ascii="Calibri" w:eastAsia="Calibri" w:hAnsi="Calibri" w:cs="Times New Roman"/>
          <w:b/>
        </w:rPr>
        <w:t>Hoeveel activiteiten hebben de leerlingen nodig om de doelen te bereiken?</w:t>
      </w:r>
    </w:p>
    <w:p w:rsidR="00A51ED5" w:rsidRPr="00A51ED5" w:rsidRDefault="00A51ED5" w:rsidP="00A51ED5">
      <w:pPr>
        <w:ind w:left="720"/>
        <w:contextualSpacing/>
        <w:rPr>
          <w:rFonts w:ascii="Calibri" w:eastAsia="Calibri" w:hAnsi="Calibri" w:cs="Times New Roman"/>
        </w:rPr>
      </w:pPr>
      <w:r w:rsidRPr="00A51ED5">
        <w:rPr>
          <w:rFonts w:ascii="Calibri" w:eastAsia="Calibri" w:hAnsi="Calibri" w:cs="Times New Roman"/>
        </w:rPr>
        <w:t xml:space="preserve">De leerlingen krijgen de kans op 2 verschillende activiteiten uit te </w:t>
      </w:r>
      <w:proofErr w:type="gramStart"/>
      <w:r w:rsidRPr="00A51ED5">
        <w:rPr>
          <w:rFonts w:ascii="Calibri" w:eastAsia="Calibri" w:hAnsi="Calibri" w:cs="Times New Roman"/>
        </w:rPr>
        <w:t xml:space="preserve">voeren.  </w:t>
      </w:r>
      <w:proofErr w:type="gramEnd"/>
    </w:p>
    <w:p w:rsidR="00A51ED5" w:rsidRPr="00A51ED5" w:rsidRDefault="00A51ED5" w:rsidP="00A51ED5">
      <w:pPr>
        <w:ind w:left="720"/>
        <w:contextualSpacing/>
        <w:rPr>
          <w:rFonts w:ascii="Calibri" w:eastAsia="Calibri" w:hAnsi="Calibri" w:cs="Times New Roman"/>
        </w:rPr>
      </w:pPr>
      <w:r w:rsidRPr="00A51ED5">
        <w:rPr>
          <w:rFonts w:ascii="Calibri" w:eastAsia="Calibri" w:hAnsi="Calibri" w:cs="Times New Roman"/>
        </w:rPr>
        <w:t xml:space="preserve">De eerste activiteit is het maken van de mindmap. </w:t>
      </w:r>
    </w:p>
    <w:p w:rsidR="00A51ED5" w:rsidRPr="00A51ED5" w:rsidRDefault="00A51ED5" w:rsidP="00A51ED5">
      <w:pPr>
        <w:ind w:left="720"/>
        <w:contextualSpacing/>
        <w:rPr>
          <w:rFonts w:ascii="Calibri" w:eastAsia="Calibri" w:hAnsi="Calibri" w:cs="Times New Roman"/>
        </w:rPr>
      </w:pPr>
      <w:r w:rsidRPr="00A51ED5">
        <w:rPr>
          <w:rFonts w:ascii="Calibri" w:eastAsia="Calibri" w:hAnsi="Calibri" w:cs="Times New Roman"/>
        </w:rPr>
        <w:t xml:space="preserve">Een mindmap is een diagram opgebouwd uit begrippen, teksten, relaties en/of plaatjes, die zijn geordend in de vorm van een boomstructuur rond een centraal thema. Een mindmap wordt gebruikt om creatieve processen te ondersteunen en bij leren en onthouden. </w:t>
      </w:r>
    </w:p>
    <w:p w:rsidR="00A51ED5" w:rsidRPr="00A51ED5" w:rsidRDefault="00A51ED5" w:rsidP="00A51ED5">
      <w:pPr>
        <w:ind w:left="720"/>
        <w:contextualSpacing/>
        <w:rPr>
          <w:rFonts w:ascii="Calibri" w:eastAsia="Calibri" w:hAnsi="Calibri" w:cs="Times New Roman"/>
        </w:rPr>
      </w:pPr>
      <w:r w:rsidRPr="00A51ED5">
        <w:rPr>
          <w:rFonts w:ascii="Calibri" w:eastAsia="Calibri" w:hAnsi="Calibri" w:cs="Times New Roman"/>
        </w:rPr>
        <w:t xml:space="preserve">Daarna schrijven de leerlingen een kort werkstuk. Het doel van het werkstuk is meer inzicht te verkrijgen in … zodat/om/waarmee/waardoor. </w:t>
      </w: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numPr>
          <w:ilvl w:val="0"/>
          <w:numId w:val="2"/>
        </w:numPr>
        <w:contextualSpacing/>
        <w:rPr>
          <w:rFonts w:ascii="Calibri" w:eastAsia="Calibri" w:hAnsi="Calibri" w:cs="Times New Roman"/>
          <w:b/>
        </w:rPr>
      </w:pPr>
      <w:r w:rsidRPr="00A51ED5">
        <w:rPr>
          <w:rFonts w:ascii="Calibri" w:eastAsia="Calibri" w:hAnsi="Calibri" w:cs="Times New Roman"/>
          <w:b/>
        </w:rPr>
        <w:lastRenderedPageBreak/>
        <w:t xml:space="preserve">Hoe ondersteunen de activiteiten de leerlingen in het behalen van de doelen? </w:t>
      </w:r>
    </w:p>
    <w:p w:rsidR="00A51ED5" w:rsidRPr="00A51ED5" w:rsidRDefault="00A51ED5" w:rsidP="00A51ED5">
      <w:pPr>
        <w:ind w:left="720"/>
        <w:contextualSpacing/>
        <w:rPr>
          <w:rFonts w:ascii="Calibri" w:eastAsia="Calibri" w:hAnsi="Calibri" w:cs="Times New Roman"/>
        </w:rPr>
      </w:pPr>
      <w:r w:rsidRPr="00A51ED5">
        <w:rPr>
          <w:rFonts w:ascii="Calibri" w:eastAsia="Calibri" w:hAnsi="Calibri" w:cs="Times New Roman"/>
        </w:rPr>
        <w:t>Mindmap: Een mindmap is een grafische techniek die een beroep doet op de vele mogelijkheden van de hersenen. Het is een eenvoudige manier om informatie op te roepen uit en op te slaan in de hersenen. Mindmaps kunnen worden toegepast bij vele aspecten van het leven. Het is een effectieve en leuke manier om leerprocessen te verbeteren, om aantekeningen te maken, om informatie te structureren en op nieuwe ideeën komen.</w:t>
      </w: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r w:rsidRPr="00A51ED5">
        <w:rPr>
          <w:rFonts w:ascii="Calibri" w:eastAsia="Calibri" w:hAnsi="Calibri" w:cs="Times New Roman"/>
        </w:rPr>
        <w:t>Werkstuk: Het doel van het maken van een werkstuk is om door middel van onderzoek meer te weten te komen over een bepaald onderwerp dat bij het desbetreffende vak of vakken hoort. Achteraf heb je dus wat geleerd over je onderwerp, maar heb je ook vaardigheden opgedaan. In dit geval werk je samen met een klasgenoot een werkstuk, waarbij je dan ook nog leert om goed samen te werken.</w:t>
      </w: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r w:rsidRPr="00A51ED5">
        <w:rPr>
          <w:rFonts w:ascii="Calibri" w:eastAsia="Calibri" w:hAnsi="Calibri" w:cs="Times New Roman"/>
        </w:rPr>
        <w:t>Samenwerken: Ik heb de keuze gemaakt om leerlingen samen te laten leren.</w:t>
      </w:r>
    </w:p>
    <w:p w:rsidR="00A51ED5" w:rsidRPr="00A51ED5" w:rsidRDefault="00A51ED5" w:rsidP="00A51ED5">
      <w:pPr>
        <w:ind w:left="720"/>
        <w:contextualSpacing/>
        <w:rPr>
          <w:rFonts w:ascii="Calibri" w:eastAsia="Calibri" w:hAnsi="Calibri" w:cs="Times New Roman"/>
        </w:rPr>
      </w:pPr>
      <w:r w:rsidRPr="00A51ED5">
        <w:rPr>
          <w:rFonts w:ascii="Calibri" w:eastAsia="Calibri" w:hAnsi="Calibri" w:cs="Times New Roman"/>
        </w:rPr>
        <w:t>In de theorie van ( Ebbens &amp;Ettekove, 2016) speelt het argument dat leerlingen moeten leren samenwerken vaak een belangrijke rol. Het is zeker zo dat de maatschappij meer en meer vraagt om mensen die goed kunnen samenwerken.</w:t>
      </w:r>
    </w:p>
    <w:p w:rsidR="00A51ED5" w:rsidRPr="00A51ED5" w:rsidRDefault="00A51ED5" w:rsidP="00A51ED5">
      <w:pPr>
        <w:ind w:left="720"/>
        <w:contextualSpacing/>
        <w:rPr>
          <w:rFonts w:ascii="Calibri" w:eastAsia="Calibri" w:hAnsi="Calibri" w:cs="Times New Roman"/>
        </w:rPr>
      </w:pPr>
      <w:r w:rsidRPr="00A51ED5">
        <w:rPr>
          <w:rFonts w:ascii="Calibri" w:eastAsia="Calibri" w:hAnsi="Calibri" w:cs="Times New Roman"/>
        </w:rPr>
        <w:t>Zie de advertenties in de kranten of de ontwikkeling in allerlei organisaties waar van medewerkers verwacht wordt dat ze niet alleen zichzelf ontwikkelen, maar tegelijk het leervermogen van elkaar en van de organisatie ontwikkelen. Ook is het zo dat een levensbeschouwelijke identiteit zich ontwikkelt door contact met andere levensbeschouwingen te hebben.</w:t>
      </w:r>
    </w:p>
    <w:p w:rsidR="00A51ED5" w:rsidRPr="00A51ED5" w:rsidRDefault="00A51ED5" w:rsidP="00A51ED5">
      <w:pPr>
        <w:numPr>
          <w:ilvl w:val="0"/>
          <w:numId w:val="2"/>
        </w:numPr>
        <w:contextualSpacing/>
        <w:rPr>
          <w:rFonts w:ascii="Calibri" w:eastAsia="Calibri" w:hAnsi="Calibri" w:cs="Times New Roman"/>
          <w:b/>
        </w:rPr>
      </w:pPr>
      <w:r w:rsidRPr="00A51ED5">
        <w:rPr>
          <w:rFonts w:ascii="Calibri" w:eastAsia="Calibri" w:hAnsi="Calibri" w:cs="Times New Roman"/>
          <w:b/>
        </w:rPr>
        <w:t>Variatie in materialen en werkvormen. Welke middelen worden ingezet om de doelen te bereiken?</w:t>
      </w:r>
    </w:p>
    <w:p w:rsidR="00A51ED5" w:rsidRPr="00A51ED5" w:rsidRDefault="00A51ED5" w:rsidP="00A51ED5">
      <w:pPr>
        <w:ind w:left="720"/>
        <w:contextualSpacing/>
        <w:rPr>
          <w:rFonts w:ascii="Calibri" w:eastAsia="Calibri" w:hAnsi="Calibri" w:cs="Times New Roman"/>
        </w:rPr>
      </w:pPr>
      <w:r w:rsidRPr="00A51ED5">
        <w:rPr>
          <w:rFonts w:ascii="Calibri" w:eastAsia="Calibri" w:hAnsi="Calibri" w:cs="Times New Roman"/>
        </w:rPr>
        <w:t xml:space="preserve">De les is opgebouwd vanuit een webquest. Kort gezegd kun je WebQuest een internetopdracht noemen, waarbij de maker van de WebQuest de leerlingen niet via een zoekmachine het internet opstuurt, maar via vooraf uitgezochte links die in de WebQuest (aanklikbaar) vermeld staan. Daarmee wordt voorkomen dat de kinderen via de zoekmachines binnen de kortste keren door de bomen het bos niet meer zien en volledig verdwaald raken. Leerlingen vinden het ook prettig dat zij vooraf kunnen lezen aan welke maatstaven hun werk moet voldoen. Dat is ook prettig voor de gebruikende leerkracht, want die hoeft zich niet meer te bekommeren over de normering. </w:t>
      </w: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r w:rsidRPr="00A51ED5">
        <w:rPr>
          <w:rFonts w:ascii="Calibri" w:eastAsia="Calibri" w:hAnsi="Calibri" w:cs="Times New Roman"/>
        </w:rPr>
        <w:t>In deze webquest gaan de leerlingen aan de slag met 2 activiteiten:</w:t>
      </w: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r w:rsidRPr="00A51ED5">
        <w:rPr>
          <w:rFonts w:ascii="Calibri" w:eastAsia="Calibri" w:hAnsi="Calibri" w:cs="Times New Roman"/>
        </w:rPr>
        <w:t>Activiteit 1: De mindmap: Een mindmap is een grafische techniek die een beroep doet op de vele mogelijkheden van de hersenen. Het is een eenvoudige manier om informatie op te roepen uit en op te slaan in de hersenen. Mindmaps kunnen worden toegepast bij vele aspecten van het leven. Het is een effectieve en leuke manier om leerprocessen te verbeteren, om aantekeningen te maken, om informatie te structureren en op nieuwe ideeën komen.</w:t>
      </w:r>
    </w:p>
    <w:p w:rsidR="00A51ED5" w:rsidRPr="00A51ED5" w:rsidRDefault="00A51ED5" w:rsidP="00A51ED5">
      <w:pPr>
        <w:ind w:left="720"/>
        <w:contextualSpacing/>
        <w:rPr>
          <w:rFonts w:ascii="Calibri" w:eastAsia="Calibri" w:hAnsi="Calibri" w:cs="Times New Roman"/>
        </w:rPr>
      </w:pPr>
    </w:p>
    <w:p w:rsidR="00A51ED5" w:rsidRPr="00A51ED5" w:rsidRDefault="00A51ED5" w:rsidP="00A51ED5">
      <w:pPr>
        <w:ind w:left="720"/>
        <w:contextualSpacing/>
        <w:rPr>
          <w:rFonts w:ascii="Calibri" w:eastAsia="Calibri" w:hAnsi="Calibri" w:cs="Times New Roman"/>
        </w:rPr>
      </w:pPr>
      <w:r w:rsidRPr="00A51ED5">
        <w:rPr>
          <w:rFonts w:ascii="Calibri" w:eastAsia="Calibri" w:hAnsi="Calibri" w:cs="Times New Roman"/>
        </w:rPr>
        <w:t>Activiteit 2: Het werkstuk: Hierbij werken de leerlingen aan de volgende leerdoelen die volgens TULE SLO staan vastgesteld.</w:t>
      </w:r>
    </w:p>
    <w:p w:rsidR="00A51ED5" w:rsidRPr="00A51ED5" w:rsidRDefault="00A51ED5" w:rsidP="00A51ED5">
      <w:pPr>
        <w:numPr>
          <w:ilvl w:val="0"/>
          <w:numId w:val="3"/>
        </w:numPr>
        <w:contextualSpacing/>
        <w:rPr>
          <w:rFonts w:ascii="Calibri" w:eastAsia="Calibri" w:hAnsi="Calibri" w:cs="Times New Roman"/>
        </w:rPr>
      </w:pPr>
      <w:r w:rsidRPr="00A51ED5">
        <w:rPr>
          <w:rFonts w:ascii="Calibri" w:eastAsia="Calibri" w:hAnsi="Calibri" w:cs="Times New Roman"/>
        </w:rPr>
        <w:lastRenderedPageBreak/>
        <w:t xml:space="preserve">De leerlingen leren informatie </w:t>
      </w:r>
      <w:proofErr w:type="gramStart"/>
      <w:r w:rsidRPr="00A51ED5">
        <w:rPr>
          <w:rFonts w:ascii="Calibri" w:eastAsia="Calibri" w:hAnsi="Calibri" w:cs="Times New Roman"/>
        </w:rPr>
        <w:t>te</w:t>
      </w:r>
      <w:proofErr w:type="gramEnd"/>
      <w:r w:rsidRPr="00A51ED5">
        <w:rPr>
          <w:rFonts w:ascii="Calibri" w:eastAsia="Calibri" w:hAnsi="Calibri" w:cs="Times New Roman"/>
        </w:rPr>
        <w:t xml:space="preserve"> verwerven uit gesproken taal. Ze leren tevens die informatie, mondeling of schriftelijk, gestructureerd weer te geven.</w:t>
      </w:r>
    </w:p>
    <w:p w:rsidR="00A51ED5" w:rsidRPr="00A51ED5" w:rsidRDefault="00A51ED5" w:rsidP="00A51ED5">
      <w:pPr>
        <w:numPr>
          <w:ilvl w:val="0"/>
          <w:numId w:val="3"/>
        </w:numPr>
        <w:contextualSpacing/>
        <w:rPr>
          <w:rFonts w:ascii="Calibri" w:eastAsia="Calibri" w:hAnsi="Calibri" w:cs="Times New Roman"/>
        </w:rPr>
      </w:pPr>
      <w:r w:rsidRPr="00A51ED5">
        <w:rPr>
          <w:rFonts w:ascii="Calibri" w:eastAsia="Calibri" w:hAnsi="Calibri" w:cs="Times New Roman"/>
        </w:rPr>
        <w:tab/>
        <w:t xml:space="preserve">De leerlingen leren informatie </w:t>
      </w:r>
      <w:proofErr w:type="gramStart"/>
      <w:r w:rsidRPr="00A51ED5">
        <w:rPr>
          <w:rFonts w:ascii="Calibri" w:eastAsia="Calibri" w:hAnsi="Calibri" w:cs="Times New Roman"/>
        </w:rPr>
        <w:t>te</w:t>
      </w:r>
      <w:proofErr w:type="gramEnd"/>
      <w:r w:rsidRPr="00A51ED5">
        <w:rPr>
          <w:rFonts w:ascii="Calibri" w:eastAsia="Calibri" w:hAnsi="Calibri" w:cs="Times New Roman"/>
        </w:rPr>
        <w:t xml:space="preserve"> achterhalen in informatieve en instructieve teksten, waaronder schema's, tabellen en digitale bronnen.</w:t>
      </w:r>
    </w:p>
    <w:p w:rsidR="00A51ED5" w:rsidRPr="00A51ED5" w:rsidRDefault="00A51ED5" w:rsidP="00A51ED5">
      <w:pPr>
        <w:numPr>
          <w:ilvl w:val="0"/>
          <w:numId w:val="3"/>
        </w:numPr>
        <w:contextualSpacing/>
        <w:rPr>
          <w:rFonts w:ascii="Calibri" w:eastAsia="Calibri" w:hAnsi="Calibri" w:cs="Times New Roman"/>
        </w:rPr>
      </w:pPr>
      <w:r w:rsidRPr="00A51ED5">
        <w:rPr>
          <w:rFonts w:ascii="Calibri" w:eastAsia="Calibri" w:hAnsi="Calibri" w:cs="Times New Roman"/>
        </w:rPr>
        <w:t>De leerlingen leren hoofdzaken over geestelijke stromingen die in de Nederlandse multiculturele samenleving een belangrijke rol spelen, en ze leren respectvol om te gaan met seksualiteit en met diversiteit binnen de samenleving, waaronder seksuele diversiteit</w:t>
      </w:r>
    </w:p>
    <w:p w:rsidR="00A51ED5" w:rsidRPr="00A51ED5" w:rsidRDefault="00A51ED5" w:rsidP="00A51ED5">
      <w:pPr>
        <w:rPr>
          <w:rFonts w:ascii="Calibri" w:eastAsia="Calibri" w:hAnsi="Calibri" w:cs="Times New Roman"/>
          <w:b/>
        </w:rPr>
      </w:pPr>
      <w:r w:rsidRPr="00A51ED5">
        <w:rPr>
          <w:rFonts w:ascii="Calibri" w:eastAsia="Calibri" w:hAnsi="Calibri" w:cs="Times New Roman"/>
          <w:b/>
        </w:rPr>
        <w:t xml:space="preserve">Welk thema of levensvraag wil je aan de orde stellen? Op basis waarvan ben je tot die keuze gekomen? </w:t>
      </w:r>
    </w:p>
    <w:p w:rsidR="00A51ED5" w:rsidRPr="00A51ED5" w:rsidRDefault="00A51ED5" w:rsidP="00A51ED5">
      <w:pPr>
        <w:rPr>
          <w:rFonts w:ascii="Calibri" w:eastAsia="Calibri" w:hAnsi="Calibri" w:cs="Times New Roman"/>
        </w:rPr>
      </w:pPr>
      <w:r w:rsidRPr="00A51ED5">
        <w:rPr>
          <w:rFonts w:ascii="Calibri" w:eastAsia="Calibri" w:hAnsi="Calibri" w:cs="Times New Roman"/>
        </w:rPr>
        <w:t xml:space="preserve">Ik heb gekozen voor het thema godsdienst. Omdat godsdienst geen verplicht vak is op de basisschool. Maar toch neemt religie een belangrijke rol in het onderwijs in. Neem alleen al het feit dat we in Nederland naast openbare scholen ook christelijke en islamitische scholen hebben. Zoals al eerder benoemd zorgen godsdienst lessen ervoor  dat de identiteit van de leerlingen wordt ontwikkelen, </w:t>
      </w:r>
      <w:proofErr w:type="gramStart"/>
      <w:r w:rsidRPr="00A51ED5">
        <w:rPr>
          <w:rFonts w:ascii="Calibri" w:eastAsia="Calibri" w:hAnsi="Calibri" w:cs="Times New Roman"/>
        </w:rPr>
        <w:t>oftewel</w:t>
      </w:r>
      <w:proofErr w:type="gramEnd"/>
      <w:r w:rsidRPr="00A51ED5">
        <w:rPr>
          <w:rFonts w:ascii="Calibri" w:eastAsia="Calibri" w:hAnsi="Calibri" w:cs="Times New Roman"/>
        </w:rPr>
        <w:t xml:space="preserve"> uitgebreid. Door de kennis over verschillende religies krijgt de leerling een beeld van de manier hoe verschillende mensen handelen in het leven. Godsdienstlessen  </w:t>
      </w:r>
      <w:proofErr w:type="gramStart"/>
      <w:r w:rsidRPr="00A51ED5">
        <w:rPr>
          <w:rFonts w:ascii="Calibri" w:eastAsia="Calibri" w:hAnsi="Calibri" w:cs="Times New Roman"/>
        </w:rPr>
        <w:t xml:space="preserve">verbreden  </w:t>
      </w:r>
      <w:proofErr w:type="gramEnd"/>
      <w:r w:rsidRPr="00A51ED5">
        <w:rPr>
          <w:rFonts w:ascii="Calibri" w:eastAsia="Calibri" w:hAnsi="Calibri" w:cs="Times New Roman"/>
        </w:rPr>
        <w:t xml:space="preserve">de visie van de leerlingen. Godsdienstpedagoog Siebren Miedema </w:t>
      </w:r>
      <w:proofErr w:type="gramStart"/>
      <w:r w:rsidRPr="00A51ED5">
        <w:rPr>
          <w:rFonts w:ascii="Calibri" w:eastAsia="Calibri" w:hAnsi="Calibri" w:cs="Times New Roman"/>
        </w:rPr>
        <w:t>zegt</w:t>
      </w:r>
      <w:proofErr w:type="gramEnd"/>
      <w:r w:rsidRPr="00A51ED5">
        <w:rPr>
          <w:rFonts w:ascii="Calibri" w:eastAsia="Calibri" w:hAnsi="Calibri" w:cs="Times New Roman"/>
        </w:rPr>
        <w:t xml:space="preserve"> "Scholen moeten leerlingen uitdagen een brede identiteit te ontwikkelen." </w:t>
      </w:r>
    </w:p>
    <w:p w:rsidR="00A51ED5" w:rsidRPr="00A51ED5" w:rsidRDefault="00A51ED5" w:rsidP="00A51ED5">
      <w:pPr>
        <w:rPr>
          <w:rFonts w:ascii="Calibri" w:eastAsia="Calibri" w:hAnsi="Calibri" w:cs="Times New Roman"/>
          <w:b/>
        </w:rPr>
      </w:pPr>
      <w:r w:rsidRPr="00A51ED5">
        <w:rPr>
          <w:rFonts w:ascii="Calibri" w:eastAsia="Calibri" w:hAnsi="Calibri" w:cs="Times New Roman"/>
          <w:b/>
        </w:rPr>
        <w:t xml:space="preserve">Hoe draagt de webquest qua beeld en informatie bij aan de ondersteuning van de leerlingen bij het ontwikkelen van levensbeschouwelijke vaardigheden? </w:t>
      </w:r>
    </w:p>
    <w:p w:rsidR="00A51ED5" w:rsidRPr="00A51ED5" w:rsidRDefault="00A51ED5" w:rsidP="00A51ED5">
      <w:pPr>
        <w:rPr>
          <w:rFonts w:ascii="Calibri" w:eastAsia="Calibri" w:hAnsi="Calibri" w:cs="Times New Roman"/>
        </w:rPr>
      </w:pPr>
      <w:r w:rsidRPr="00A51ED5">
        <w:rPr>
          <w:rFonts w:ascii="Calibri" w:eastAsia="Calibri" w:hAnsi="Calibri" w:cs="Times New Roman"/>
        </w:rPr>
        <w:t xml:space="preserve">De webquest bevat veel filmmateriaal. De cognitieve multimediatheorie van Mayer is gebaseerd op inzichten uit de cognitieve wetenschap over hoe mensen informatie verwerken (Zuiderman,2014). Op basis van deze inzichten formuleert Mayer verschillende ontwerpprincipes voor multimediaal leermateriaal. </w:t>
      </w:r>
    </w:p>
    <w:p w:rsidR="00A51ED5" w:rsidRPr="00A51ED5" w:rsidRDefault="00A51ED5" w:rsidP="00A51ED5">
      <w:pPr>
        <w:rPr>
          <w:rFonts w:ascii="Calibri" w:eastAsia="Calibri" w:hAnsi="Calibri" w:cs="Times New Roman"/>
        </w:rPr>
      </w:pPr>
      <w:r w:rsidRPr="00A51ED5">
        <w:rPr>
          <w:rFonts w:ascii="Calibri" w:eastAsia="Calibri" w:hAnsi="Calibri" w:cs="Times New Roman"/>
        </w:rPr>
        <w:t>Voor filmmateriaal zijn de volgende inzichten relevant:</w:t>
      </w:r>
    </w:p>
    <w:p w:rsidR="00A51ED5" w:rsidRPr="00A51ED5" w:rsidRDefault="00A51ED5" w:rsidP="00A51ED5">
      <w:pPr>
        <w:numPr>
          <w:ilvl w:val="0"/>
          <w:numId w:val="4"/>
        </w:numPr>
        <w:contextualSpacing/>
        <w:rPr>
          <w:rFonts w:ascii="Calibri" w:eastAsia="Calibri" w:hAnsi="Calibri" w:cs="Times New Roman"/>
        </w:rPr>
      </w:pPr>
      <w:r w:rsidRPr="00A51ED5">
        <w:rPr>
          <w:rFonts w:ascii="Calibri" w:eastAsia="Calibri" w:hAnsi="Calibri" w:cs="Times New Roman"/>
        </w:rPr>
        <w:t>Leerlingen leren beter van gesproken tekst in combinatie met afbeeldingen dan van visuele of auditieve informatie alleen.</w:t>
      </w:r>
    </w:p>
    <w:p w:rsidR="00A51ED5" w:rsidRPr="00A51ED5" w:rsidRDefault="00A51ED5" w:rsidP="00A51ED5">
      <w:pPr>
        <w:numPr>
          <w:ilvl w:val="0"/>
          <w:numId w:val="4"/>
        </w:numPr>
        <w:contextualSpacing/>
        <w:rPr>
          <w:rFonts w:ascii="Calibri" w:eastAsia="Calibri" w:hAnsi="Calibri" w:cs="Times New Roman"/>
        </w:rPr>
      </w:pPr>
      <w:r w:rsidRPr="00A51ED5">
        <w:rPr>
          <w:rFonts w:ascii="Calibri" w:eastAsia="Calibri" w:hAnsi="Calibri" w:cs="Times New Roman"/>
        </w:rPr>
        <w:t>Leerlingen leren beter wanneer woorden en beelden die over hetzelfde gaan op hetzelfde moment worden genoemd of weergegeven.</w:t>
      </w:r>
    </w:p>
    <w:p w:rsidR="00A51ED5" w:rsidRPr="00A51ED5" w:rsidRDefault="00A51ED5" w:rsidP="00A51ED5">
      <w:pPr>
        <w:numPr>
          <w:ilvl w:val="0"/>
          <w:numId w:val="4"/>
        </w:numPr>
        <w:contextualSpacing/>
        <w:rPr>
          <w:rFonts w:ascii="Calibri" w:eastAsia="Calibri" w:hAnsi="Calibri" w:cs="Times New Roman"/>
        </w:rPr>
      </w:pPr>
      <w:r w:rsidRPr="00A51ED5">
        <w:rPr>
          <w:rFonts w:ascii="Calibri" w:eastAsia="Calibri" w:hAnsi="Calibri" w:cs="Times New Roman"/>
        </w:rPr>
        <w:t>Leerlingen leren beter wanneer er zo min mogelijk afleidende en overbodige informatie wordt toegevoegd.</w:t>
      </w:r>
    </w:p>
    <w:p w:rsidR="00A51ED5" w:rsidRPr="00A51ED5" w:rsidRDefault="00A51ED5" w:rsidP="00A51ED5">
      <w:pPr>
        <w:numPr>
          <w:ilvl w:val="0"/>
          <w:numId w:val="4"/>
        </w:numPr>
        <w:contextualSpacing/>
        <w:rPr>
          <w:rFonts w:ascii="Calibri" w:eastAsia="Calibri" w:hAnsi="Calibri" w:cs="Times New Roman"/>
        </w:rPr>
      </w:pPr>
      <w:r w:rsidRPr="00A51ED5">
        <w:rPr>
          <w:rFonts w:ascii="Calibri" w:eastAsia="Calibri" w:hAnsi="Calibri" w:cs="Times New Roman"/>
        </w:rPr>
        <w:t xml:space="preserve">Als informatie visueel wordt gerepresenteerd werkt het goed om daar gesproken tekst aan toe te voegen. Het toevoegen van geschreven tekst aan plaatjes of animaties maakt het lastiger om </w:t>
      </w:r>
      <w:proofErr w:type="gramStart"/>
      <w:r w:rsidRPr="00A51ED5">
        <w:rPr>
          <w:rFonts w:ascii="Calibri" w:eastAsia="Calibri" w:hAnsi="Calibri" w:cs="Times New Roman"/>
        </w:rPr>
        <w:t>het</w:t>
      </w:r>
      <w:proofErr w:type="gramEnd"/>
      <w:r w:rsidRPr="00A51ED5">
        <w:rPr>
          <w:rFonts w:ascii="Calibri" w:eastAsia="Calibri" w:hAnsi="Calibri" w:cs="Times New Roman"/>
        </w:rPr>
        <w:t xml:space="preserve"> geleerde goed te verwerken.</w:t>
      </w:r>
    </w:p>
    <w:p w:rsidR="00A51ED5" w:rsidRPr="00A51ED5" w:rsidRDefault="00A51ED5" w:rsidP="00A51ED5">
      <w:pPr>
        <w:numPr>
          <w:ilvl w:val="0"/>
          <w:numId w:val="4"/>
        </w:numPr>
        <w:contextualSpacing/>
        <w:rPr>
          <w:rFonts w:ascii="Calibri" w:eastAsia="Calibri" w:hAnsi="Calibri" w:cs="Times New Roman"/>
        </w:rPr>
      </w:pPr>
      <w:r w:rsidRPr="00A51ED5">
        <w:rPr>
          <w:rFonts w:ascii="Calibri" w:eastAsia="Calibri" w:hAnsi="Calibri" w:cs="Times New Roman"/>
        </w:rPr>
        <w:t>Bekijk de video van Don Zuiderman van de Hogeschool Utrecht, over de cognitieve multimediatheorie.</w:t>
      </w:r>
    </w:p>
    <w:p w:rsidR="00A51ED5" w:rsidRPr="00A51ED5" w:rsidRDefault="00A51ED5" w:rsidP="00A51ED5">
      <w:pPr>
        <w:rPr>
          <w:rFonts w:ascii="Calibri" w:eastAsia="Calibri" w:hAnsi="Calibri" w:cs="Times New Roman"/>
          <w:b/>
        </w:rPr>
      </w:pPr>
    </w:p>
    <w:p w:rsidR="00A51ED5" w:rsidRPr="00A51ED5" w:rsidRDefault="00A51ED5" w:rsidP="00A51ED5">
      <w:pPr>
        <w:rPr>
          <w:rFonts w:ascii="Calibri" w:eastAsia="Calibri" w:hAnsi="Calibri" w:cs="Times New Roman"/>
          <w:b/>
        </w:rPr>
      </w:pPr>
    </w:p>
    <w:p w:rsidR="00A51ED5" w:rsidRPr="00A51ED5" w:rsidRDefault="00A51ED5" w:rsidP="00A51ED5">
      <w:pPr>
        <w:rPr>
          <w:rFonts w:ascii="Calibri" w:eastAsia="Calibri" w:hAnsi="Calibri" w:cs="Times New Roman"/>
          <w:b/>
        </w:rPr>
      </w:pPr>
      <w:r w:rsidRPr="00A51ED5">
        <w:rPr>
          <w:rFonts w:ascii="Calibri" w:eastAsia="Calibri" w:hAnsi="Calibri" w:cs="Times New Roman"/>
          <w:b/>
        </w:rPr>
        <w:t xml:space="preserve">Welke vragen en opdrachten bevat de webquest die de leerlingen inspireren om antwoorden te vinden en problemen op te lossen? Hoe stimuleer je hun creatieve denken? </w:t>
      </w:r>
    </w:p>
    <w:p w:rsidR="00A51ED5" w:rsidRPr="00A51ED5" w:rsidRDefault="00A51ED5" w:rsidP="00A51ED5">
      <w:pPr>
        <w:rPr>
          <w:rFonts w:ascii="Calibri" w:eastAsia="Calibri" w:hAnsi="Calibri" w:cs="Times New Roman"/>
        </w:rPr>
      </w:pPr>
      <w:r w:rsidRPr="00A51ED5">
        <w:rPr>
          <w:rFonts w:ascii="Calibri" w:eastAsia="Calibri" w:hAnsi="Calibri" w:cs="Times New Roman"/>
        </w:rPr>
        <w:lastRenderedPageBreak/>
        <w:t xml:space="preserve">In de webquest heb ik gekozen voor een activiteit waarin de leerlingen aan de slag gaan met het maken van een mindmap. Omdat hoe je een mindmap maakt iets is wat verschilt van persoon tot persoon. Het maken van een mindmap is vooral een subjectief en creatief proces. Wat de een belangrijk, handig of mooi vindt, hoeft niet </w:t>
      </w:r>
      <w:proofErr w:type="gramStart"/>
      <w:r w:rsidRPr="00A51ED5">
        <w:rPr>
          <w:rFonts w:ascii="Calibri" w:eastAsia="Calibri" w:hAnsi="Calibri" w:cs="Times New Roman"/>
        </w:rPr>
        <w:t>perse</w:t>
      </w:r>
      <w:proofErr w:type="gramEnd"/>
      <w:r w:rsidRPr="00A51ED5">
        <w:rPr>
          <w:rFonts w:ascii="Calibri" w:eastAsia="Calibri" w:hAnsi="Calibri" w:cs="Times New Roman"/>
        </w:rPr>
        <w:t xml:space="preserve"> te gelden voor de ander. Toch kan gezegd worden dat het maken van een mindmap, wanneer een bepaalde structuur toegepast wordt, dit bewezen effectiever is omdat de hersenen op die manier meer geprikkeld worden om samen te werken. </w:t>
      </w:r>
    </w:p>
    <w:p w:rsidR="00A51ED5" w:rsidRPr="00A51ED5" w:rsidRDefault="00A51ED5" w:rsidP="00A51ED5">
      <w:pPr>
        <w:rPr>
          <w:rFonts w:ascii="Calibri" w:eastAsia="Calibri" w:hAnsi="Calibri" w:cs="Times New Roman"/>
        </w:rPr>
      </w:pPr>
      <w:r w:rsidRPr="00A51ED5">
        <w:rPr>
          <w:rFonts w:ascii="Calibri" w:eastAsia="Calibri" w:hAnsi="Calibri" w:cs="Times New Roman"/>
        </w:rPr>
        <w:t>Er blijken meerdere voordelen te kleven aan mindmaps voor creatief denken. Mindmaps benutten vanzelf alle vaardigheden voor creatief denken Zo stellen de mindmap de leerlingen in staat in één keer een grote hoeveelheid elementen te overzien, waardoor de kans op creatieve associaties en integratie van ideeën toeneemt.</w:t>
      </w:r>
    </w:p>
    <w:p w:rsidR="00A51ED5" w:rsidRPr="00A51ED5" w:rsidRDefault="00A51ED5" w:rsidP="00A51ED5">
      <w:pPr>
        <w:rPr>
          <w:rFonts w:ascii="Calibri" w:eastAsia="Calibri" w:hAnsi="Calibri" w:cs="Times New Roman"/>
          <w:b/>
        </w:rPr>
      </w:pPr>
      <w:r w:rsidRPr="00A51ED5">
        <w:rPr>
          <w:rFonts w:ascii="Calibri" w:eastAsia="Calibri" w:hAnsi="Calibri" w:cs="Times New Roman"/>
          <w:b/>
        </w:rPr>
        <w:t xml:space="preserve">Hoe daagt </w:t>
      </w:r>
      <w:proofErr w:type="gramStart"/>
      <w:r w:rsidRPr="00A51ED5">
        <w:rPr>
          <w:rFonts w:ascii="Calibri" w:eastAsia="Calibri" w:hAnsi="Calibri" w:cs="Times New Roman"/>
          <w:b/>
        </w:rPr>
        <w:t>de</w:t>
      </w:r>
      <w:proofErr w:type="gramEnd"/>
      <w:r w:rsidRPr="00A51ED5">
        <w:rPr>
          <w:rFonts w:ascii="Calibri" w:eastAsia="Calibri" w:hAnsi="Calibri" w:cs="Times New Roman"/>
          <w:b/>
        </w:rPr>
        <w:t xml:space="preserve"> webquest uit tot samenwerken?</w:t>
      </w:r>
    </w:p>
    <w:p w:rsidR="00A51ED5" w:rsidRPr="00A51ED5" w:rsidRDefault="00A51ED5" w:rsidP="00A51ED5">
      <w:pPr>
        <w:rPr>
          <w:rFonts w:ascii="Calibri" w:eastAsia="Calibri" w:hAnsi="Calibri" w:cs="Times New Roman"/>
        </w:rPr>
      </w:pPr>
      <w:r w:rsidRPr="00A51ED5">
        <w:rPr>
          <w:rFonts w:ascii="Calibri" w:eastAsia="Calibri" w:hAnsi="Calibri" w:cs="Times New Roman"/>
        </w:rPr>
        <w:t xml:space="preserve">De leerlingen werken in groepjes aan deze opdracht. Hierdoor zijn ze samen verantwoordelijk voor het eindproduct. </w:t>
      </w:r>
    </w:p>
    <w:p w:rsidR="00A51ED5" w:rsidRPr="00A51ED5" w:rsidRDefault="00A51ED5" w:rsidP="00A51ED5">
      <w:pPr>
        <w:rPr>
          <w:rFonts w:ascii="Calibri" w:eastAsia="Calibri" w:hAnsi="Calibri" w:cs="Times New Roman"/>
          <w:b/>
        </w:rPr>
      </w:pPr>
      <w:r w:rsidRPr="00A51ED5">
        <w:rPr>
          <w:rFonts w:ascii="Calibri" w:eastAsia="Calibri" w:hAnsi="Calibri" w:cs="Times New Roman"/>
          <w:b/>
        </w:rPr>
        <w:t>Hoe werkt de webquest toe naar een eindopdracht?</w:t>
      </w:r>
    </w:p>
    <w:p w:rsidR="00A51ED5" w:rsidRPr="00A51ED5" w:rsidRDefault="00A51ED5" w:rsidP="00A51ED5">
      <w:pPr>
        <w:rPr>
          <w:rFonts w:ascii="Calibri" w:eastAsia="Calibri" w:hAnsi="Calibri" w:cs="Times New Roman"/>
        </w:rPr>
      </w:pPr>
      <w:r w:rsidRPr="00A51ED5">
        <w:rPr>
          <w:rFonts w:ascii="Calibri" w:eastAsia="Calibri" w:hAnsi="Calibri" w:cs="Times New Roman"/>
        </w:rPr>
        <w:t xml:space="preserve">De leerlingen maken eerst een mindmap. Hierdoor wordt de voorkennis van de leerlingen geactiveerd. Vervolgens bekijken ze de bronnen en gaan de op onderzoek uit. Het eindproduct is het werkstuk dat ze inleveren. </w:t>
      </w:r>
    </w:p>
    <w:p w:rsidR="00A51ED5" w:rsidRPr="00A51ED5" w:rsidRDefault="00A51ED5" w:rsidP="00A51ED5">
      <w:pPr>
        <w:rPr>
          <w:rFonts w:ascii="Calibri" w:eastAsia="Calibri" w:hAnsi="Calibri" w:cs="Times New Roman"/>
          <w:b/>
        </w:rPr>
      </w:pPr>
    </w:p>
    <w:p w:rsidR="00E054C9" w:rsidRDefault="00E054C9">
      <w:bookmarkStart w:id="0" w:name="_GoBack"/>
      <w:bookmarkEnd w:id="0"/>
    </w:p>
    <w:sectPr w:rsidR="00E05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1856"/>
    <w:multiLevelType w:val="hybridMultilevel"/>
    <w:tmpl w:val="95D6ABC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63E5A9A"/>
    <w:multiLevelType w:val="hybridMultilevel"/>
    <w:tmpl w:val="017C6878"/>
    <w:lvl w:ilvl="0" w:tplc="0413000D">
      <w:start w:val="1"/>
      <w:numFmt w:val="bullet"/>
      <w:lvlText w:val=""/>
      <w:lvlJc w:val="left"/>
      <w:pPr>
        <w:ind w:left="2059" w:hanging="360"/>
      </w:pPr>
      <w:rPr>
        <w:rFonts w:ascii="Wingdings" w:hAnsi="Wingdings" w:hint="default"/>
      </w:rPr>
    </w:lvl>
    <w:lvl w:ilvl="1" w:tplc="04130003" w:tentative="1">
      <w:start w:val="1"/>
      <w:numFmt w:val="bullet"/>
      <w:lvlText w:val="o"/>
      <w:lvlJc w:val="left"/>
      <w:pPr>
        <w:ind w:left="2779" w:hanging="360"/>
      </w:pPr>
      <w:rPr>
        <w:rFonts w:ascii="Courier New" w:hAnsi="Courier New" w:cs="Courier New" w:hint="default"/>
      </w:rPr>
    </w:lvl>
    <w:lvl w:ilvl="2" w:tplc="04130005" w:tentative="1">
      <w:start w:val="1"/>
      <w:numFmt w:val="bullet"/>
      <w:lvlText w:val=""/>
      <w:lvlJc w:val="left"/>
      <w:pPr>
        <w:ind w:left="3499" w:hanging="360"/>
      </w:pPr>
      <w:rPr>
        <w:rFonts w:ascii="Wingdings" w:hAnsi="Wingdings" w:hint="default"/>
      </w:rPr>
    </w:lvl>
    <w:lvl w:ilvl="3" w:tplc="04130001" w:tentative="1">
      <w:start w:val="1"/>
      <w:numFmt w:val="bullet"/>
      <w:lvlText w:val=""/>
      <w:lvlJc w:val="left"/>
      <w:pPr>
        <w:ind w:left="4219" w:hanging="360"/>
      </w:pPr>
      <w:rPr>
        <w:rFonts w:ascii="Symbol" w:hAnsi="Symbol" w:hint="default"/>
      </w:rPr>
    </w:lvl>
    <w:lvl w:ilvl="4" w:tplc="04130003" w:tentative="1">
      <w:start w:val="1"/>
      <w:numFmt w:val="bullet"/>
      <w:lvlText w:val="o"/>
      <w:lvlJc w:val="left"/>
      <w:pPr>
        <w:ind w:left="4939" w:hanging="360"/>
      </w:pPr>
      <w:rPr>
        <w:rFonts w:ascii="Courier New" w:hAnsi="Courier New" w:cs="Courier New" w:hint="default"/>
      </w:rPr>
    </w:lvl>
    <w:lvl w:ilvl="5" w:tplc="04130005" w:tentative="1">
      <w:start w:val="1"/>
      <w:numFmt w:val="bullet"/>
      <w:lvlText w:val=""/>
      <w:lvlJc w:val="left"/>
      <w:pPr>
        <w:ind w:left="5659" w:hanging="360"/>
      </w:pPr>
      <w:rPr>
        <w:rFonts w:ascii="Wingdings" w:hAnsi="Wingdings" w:hint="default"/>
      </w:rPr>
    </w:lvl>
    <w:lvl w:ilvl="6" w:tplc="04130001" w:tentative="1">
      <w:start w:val="1"/>
      <w:numFmt w:val="bullet"/>
      <w:lvlText w:val=""/>
      <w:lvlJc w:val="left"/>
      <w:pPr>
        <w:ind w:left="6379" w:hanging="360"/>
      </w:pPr>
      <w:rPr>
        <w:rFonts w:ascii="Symbol" w:hAnsi="Symbol" w:hint="default"/>
      </w:rPr>
    </w:lvl>
    <w:lvl w:ilvl="7" w:tplc="04130003" w:tentative="1">
      <w:start w:val="1"/>
      <w:numFmt w:val="bullet"/>
      <w:lvlText w:val="o"/>
      <w:lvlJc w:val="left"/>
      <w:pPr>
        <w:ind w:left="7099" w:hanging="360"/>
      </w:pPr>
      <w:rPr>
        <w:rFonts w:ascii="Courier New" w:hAnsi="Courier New" w:cs="Courier New" w:hint="default"/>
      </w:rPr>
    </w:lvl>
    <w:lvl w:ilvl="8" w:tplc="04130005" w:tentative="1">
      <w:start w:val="1"/>
      <w:numFmt w:val="bullet"/>
      <w:lvlText w:val=""/>
      <w:lvlJc w:val="left"/>
      <w:pPr>
        <w:ind w:left="7819" w:hanging="360"/>
      </w:pPr>
      <w:rPr>
        <w:rFonts w:ascii="Wingdings" w:hAnsi="Wingdings" w:hint="default"/>
      </w:rPr>
    </w:lvl>
  </w:abstractNum>
  <w:abstractNum w:abstractNumId="2">
    <w:nsid w:val="6D1D2DD1"/>
    <w:multiLevelType w:val="hybridMultilevel"/>
    <w:tmpl w:val="EC064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801196B"/>
    <w:multiLevelType w:val="hybridMultilevel"/>
    <w:tmpl w:val="8E247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D5"/>
    <w:rsid w:val="00A51ED5"/>
    <w:rsid w:val="00E054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7800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esmee de jong</dc:creator>
  <cp:lastModifiedBy>esmee de jong</cp:lastModifiedBy>
  <cp:revision>1</cp:revision>
  <dcterms:created xsi:type="dcterms:W3CDTF">2020-09-04T09:24:00Z</dcterms:created>
  <dcterms:modified xsi:type="dcterms:W3CDTF">2020-09-04T09:25:00Z</dcterms:modified>
</cp:coreProperties>
</file>